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3029FA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Финансовый менеджмент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3029FA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FM 4306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«5В050900-Финансы»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bookmarkStart w:id="0" w:name="_GoBack"/>
      <w:bookmarkEnd w:id="0"/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029FA" w:rsidRPr="003029FA">
        <w:rPr>
          <w:rFonts w:ascii="Times New Roman" w:eastAsia="Calibri" w:hAnsi="Times New Roman" w:cs="Times New Roman"/>
          <w:b/>
          <w:sz w:val="28"/>
          <w:szCs w:val="28"/>
        </w:rPr>
        <w:t>Финансовый менеджмент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 и решить практические задания.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1. Введение в финансовый менеджмент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2. Концепции  финансового менеджмента.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3. Категории финансового менеджмента.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4. Оценка и управление рисками компании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5. Современные теории портфеля и концепции управления портфелем. Стратегии управления портфелем.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6. Управление рисками портфеля активов.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7. Модели и методы оценки активов.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8. Стоимость корпорации и ценностно-ориентированный менеджм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ент. </w:t>
      </w:r>
      <w:r w:rsidRPr="007A5030">
        <w:rPr>
          <w:rFonts w:ascii="Times New Roman" w:eastAsia="Calibri" w:hAnsi="Times New Roman" w:cs="Times New Roman"/>
          <w:sz w:val="28"/>
          <w:szCs w:val="28"/>
        </w:rPr>
        <w:t>Управление стоимостью компании.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9. Стоимость и структура капитала.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10. Политика привлечения заемного и собственного капитала.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11. Долгосрочное финансовое планирование</w:t>
      </w:r>
    </w:p>
    <w:p w:rsidR="007A5030" w:rsidRP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12. Прогнозирование денежного потока инвестиционного проекта.</w:t>
      </w:r>
    </w:p>
    <w:p w:rsidR="007A5030" w:rsidRPr="007A5030" w:rsidRDefault="007A5030" w:rsidP="007A5030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13.Методы обоснования реальных инвестиций и критерии оценки  инвестиционных проектов.</w:t>
      </w:r>
    </w:p>
    <w:p w:rsidR="007A5030" w:rsidRDefault="007A5030" w:rsidP="007A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030">
        <w:rPr>
          <w:rFonts w:ascii="Times New Roman" w:eastAsia="Calibri" w:hAnsi="Times New Roman" w:cs="Times New Roman"/>
          <w:sz w:val="28"/>
          <w:szCs w:val="28"/>
        </w:rPr>
        <w:t>14-15.Анализ риска проекта. Оптимизация бюджета капиталовложений.</w:t>
      </w:r>
    </w:p>
    <w:p w:rsidR="007A5030" w:rsidRDefault="007A5030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F45B24" w:rsidRPr="00F45B24" w:rsidRDefault="00F45B24" w:rsidP="00F4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продемонстрировать полученные знания по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основ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менеджмента,  структур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финансового планирования, методик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финансового состояния компании, стоимости и структуры капитала, эффективности инвестиционных проектов и путей достижения роста финансовой устойчивости и рыночной стоимости;</w:t>
      </w:r>
    </w:p>
    <w:p w:rsidR="00EF6828" w:rsidRPr="00EF6828" w:rsidRDefault="00F45B24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анализир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, правильно понима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интерпретир</w:t>
      </w:r>
      <w:r w:rsidR="00EF6828"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="00EF6828"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финансовую информацию;</w:t>
      </w:r>
    </w:p>
    <w:p w:rsidR="00EF6828" w:rsidRPr="00EF6828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знания и понимание в области оценки и управления финансовыми ресурсами, денежными потоками, активами и пассивами, портфелем ценных бумаг, финансовыми рискам;</w:t>
      </w:r>
    </w:p>
    <w:p w:rsidR="00F45B24" w:rsidRPr="00F45B24" w:rsidRDefault="00EF6828" w:rsidP="00EF68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EF6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методологией  оценки эффективности финансового менеджмента в операционной, инвестиционной и финансовой деятельности компании.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="003029FA" w:rsidRPr="003029FA">
        <w:rPr>
          <w:rFonts w:ascii="Times New Roman" w:eastAsia="Calibri" w:hAnsi="Times New Roman" w:cs="Times New Roman"/>
          <w:sz w:val="28"/>
          <w:szCs w:val="28"/>
        </w:rPr>
        <w:t>Финансовый менеджмент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Основные базовые показатели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основные виды финансовых инструментов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 методы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виды корпорационных рисков, их характеристика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снижения корпорационных рисков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оценки доходности финансовых активов (CAPM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теории стоимости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бюджета капитальных вложений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Сущность,  функции и задачи бюджетирования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цели управления денежными средствами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финансовые коэффициенты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математики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базовые концепции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финансовые инструменты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бюджетов, их характеристика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 бюджета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управления потоками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Процентные ставки и методы их начисления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долговых ценных бумаг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долевых ценных бумаг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развития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категории финансового менеджмента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критерии корпорационных рисков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финансовых активов (облигация)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стоимость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капиталовложений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построения бюджетов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оптимизации потоков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оценки инвестиционных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расчета величины потока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бюджета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наличного денежного оборота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совокупного денежного потока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целев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денежных а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ценообразования финансовых активов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 проектов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неординарными денежными потоками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Модифицированная внутрен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 норма прибыли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проектов различной продолжительности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 проектов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риска  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proofErr w:type="gramStart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времени  потока обращения денежных средств</w:t>
      </w:r>
      <w:proofErr w:type="gramEnd"/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Матричный метод оценки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 метод оценка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метод оценки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потоками денежных средств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Потоки денежных средств, их характеристика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доходов и расходов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проектов и финансовы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от прекращения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результатов различных критериев 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 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инвест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иционных 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целесо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бразности замещения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теории </w:t>
      </w:r>
      <w:proofErr w:type="spellStart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Модельяни</w:t>
      </w:r>
      <w:proofErr w:type="spellEnd"/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Миллера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теории структуры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стоимости капитала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Арбитражная модель оценка требуемой доходности (целесо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бразности затрат)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производства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продаж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 труду</w:t>
      </w:r>
    </w:p>
    <w:p w:rsidR="007C35B4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принятия бюджетов</w:t>
      </w:r>
    </w:p>
    <w:p w:rsidR="001449B3" w:rsidRPr="007C35B4" w:rsidRDefault="007C35B4" w:rsidP="007C35B4">
      <w:pPr>
        <w:numPr>
          <w:ilvl w:val="0"/>
          <w:numId w:val="5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B4">
        <w:rPr>
          <w:rFonts w:ascii="Times New Roman" w:eastAsia="Calibri" w:hAnsi="Times New Roman" w:cs="Times New Roman"/>
          <w:color w:val="000000"/>
          <w:sz w:val="28"/>
          <w:szCs w:val="28"/>
        </w:rPr>
        <w:t>Основы теории Миллера</w:t>
      </w: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ED74D5" w:rsidRPr="00ED74D5" w:rsidRDefault="004F3322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32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4D5" w:rsidRPr="00ED74D5">
        <w:rPr>
          <w:rFonts w:ascii="Times New Roman" w:eastAsia="Calibri" w:hAnsi="Times New Roman" w:cs="Times New Roman"/>
          <w:sz w:val="28"/>
          <w:szCs w:val="28"/>
        </w:rPr>
        <w:t>Финансовый менеджмент: учебник / Б. С. Сапарова</w:t>
      </w:r>
      <w:proofErr w:type="gramStart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="00ED74D5" w:rsidRPr="00ED74D5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Алматы</w:t>
      </w:r>
      <w:proofErr w:type="gramStart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ED74D5" w:rsidRPr="00ED74D5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2.Тургулова, А. К. </w:t>
      </w:r>
      <w:r w:rsidRPr="00ED74D5">
        <w:rPr>
          <w:rFonts w:ascii="Times New Roman" w:eastAsia="Calibri" w:hAnsi="Times New Roman" w:cs="Times New Roman"/>
          <w:sz w:val="28"/>
          <w:szCs w:val="28"/>
        </w:rPr>
        <w:tab/>
        <w:t xml:space="preserve">Финансовый менеджмент: учебное пособие - Алматы: ТОО Издательство ЛЕМ, 2010. - 324 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3.Финансовый менеджмент : пер. с англ. / Ю.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Бригхэм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Эрхардт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; ред. Е. А. Дорофеев. - 10-е изд. - СПб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Питер, 2009. - 960 с. 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4.Джеймс Ван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Хорн</w:t>
      </w:r>
      <w:proofErr w:type="spellEnd"/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Джон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Вахович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. Основы финансового менеджмента Издательство: Вильямс, 2015 г., - 1232 с.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>5.Финансовый менеджмент: конспект лекций с задачами и тестами: учебное пособие / В. В. Ковалев. - М.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Проспект, 2011. - 504 с 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6.Герасименко А. Финансовый менеджмент - это просто. Базовый курс для руководителей и начинающих специалистов. Издательство: Альпина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Паблишер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, 2015 г.</w:t>
      </w:r>
    </w:p>
    <w:p w:rsidR="00ED74D5" w:rsidRPr="00ED74D5" w:rsidRDefault="00ED74D5" w:rsidP="00ED74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7.Поляк Г. Финансовый менеджмент. Издательство: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., 2015 г., - 464 с.</w:t>
      </w:r>
    </w:p>
    <w:p w:rsidR="006D1CE0" w:rsidRDefault="00ED74D5" w:rsidP="00ED74D5">
      <w:pPr>
        <w:spacing w:after="0" w:line="240" w:lineRule="auto"/>
        <w:contextualSpacing/>
        <w:jc w:val="both"/>
      </w:pPr>
      <w:proofErr w:type="gramStart"/>
      <w:r w:rsidRPr="00ED74D5">
        <w:rPr>
          <w:rFonts w:ascii="Times New Roman" w:eastAsia="Calibri" w:hAnsi="Times New Roman" w:cs="Times New Roman"/>
          <w:sz w:val="28"/>
          <w:szCs w:val="28"/>
          <w:lang w:val="en-US"/>
        </w:rPr>
        <w:t>8.William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R. Lasher. </w:t>
      </w:r>
      <w:proofErr w:type="gramStart"/>
      <w:r w:rsidRPr="00ED74D5">
        <w:rPr>
          <w:rFonts w:ascii="Times New Roman" w:eastAsia="Calibri" w:hAnsi="Times New Roman" w:cs="Times New Roman"/>
          <w:sz w:val="28"/>
          <w:szCs w:val="28"/>
          <w:lang w:val="en-US"/>
        </w:rPr>
        <w:t>Practical Financial Management.</w:t>
      </w:r>
      <w:proofErr w:type="gramEnd"/>
      <w:r w:rsidRPr="00ED74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Cengage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4D5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ED74D5">
        <w:rPr>
          <w:rFonts w:ascii="Times New Roman" w:eastAsia="Calibri" w:hAnsi="Times New Roman" w:cs="Times New Roman"/>
          <w:sz w:val="28"/>
          <w:szCs w:val="28"/>
        </w:rPr>
        <w:t>, 2016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1449B3"/>
    <w:rsid w:val="003029FA"/>
    <w:rsid w:val="00324471"/>
    <w:rsid w:val="004F3322"/>
    <w:rsid w:val="006D1CE0"/>
    <w:rsid w:val="00760614"/>
    <w:rsid w:val="007A5030"/>
    <w:rsid w:val="007C35B4"/>
    <w:rsid w:val="00831F83"/>
    <w:rsid w:val="009E2FBE"/>
    <w:rsid w:val="00B07051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24</cp:revision>
  <dcterms:created xsi:type="dcterms:W3CDTF">2020-03-23T13:28:00Z</dcterms:created>
  <dcterms:modified xsi:type="dcterms:W3CDTF">2020-03-27T01:39:00Z</dcterms:modified>
</cp:coreProperties>
</file>